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jc w:val="center"/>
      </w:pPr>
      <w:r>
        <w:rPr>
          <w:b w:val="1"/>
          <w:bCs w:val="1"/>
          <w:sz w:val="24"/>
          <w:szCs w:val="24"/>
          <w:rtl w:val="0"/>
        </w:rPr>
        <w:t>Обязанности инженера технического надзора</w:t>
      </w:r>
      <w:r>
        <w:rPr>
          <w:b w:val="1"/>
          <w:bCs w:val="1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720000</wp:posOffset>
            </wp:positionV>
            <wp:extent cx="6120057" cy="85593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719"/>
                <wp:lineTo x="0" y="21719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ice 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855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Текстовый блок"/>
      </w:pPr>
    </w:p>
    <w:p>
      <w:pPr>
        <w:pStyle w:val="Текстовый блок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Разместить в проектной организации заказ на проектирование проектно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 xml:space="preserve">сметной документации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ПСД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с последующей ее приемкой по акту и проверкой качества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Открыть финансирование объекта с предоставлением необходимого пакета документов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Заключить с генподрядной организацией контракт </w:t>
      </w:r>
      <w:r>
        <w:rPr>
          <w:sz w:val="24"/>
          <w:szCs w:val="24"/>
          <w:rtl w:val="0"/>
          <w:lang w:val="de-DE"/>
        </w:rPr>
        <w:t xml:space="preserve">( </w:t>
      </w:r>
      <w:r>
        <w:rPr>
          <w:sz w:val="24"/>
          <w:szCs w:val="24"/>
          <w:rtl w:val="0"/>
        </w:rPr>
        <w:t>договор генподряда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на выполнение строительно — монтажных работ с соблюдением всех юридических нюансов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договоре подряда должны быть обязательно оговорены сумма договора в денежном выражении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сроки строительства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приложен календарный график выполнения работ с разбивкой по кварталам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график производства работ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 обязанности инженера технического надзора входит оформление необходимых документов для отвода земельного участка под намеченное строительство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технадзор должен обеспечить геодезическую разбивку и закрепление осей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реперов на отведенном участке и передать строительной фирме по акту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Инженер технического надзора должен участвовать в проверке и принять от строительной организации осевую разбивку зданий и сооружений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высотные отметки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отметку низа оснований фундаментов с оформлением соответствующих актов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Предоставить строительной фирме документацию на снос существующих строений в зоне строительства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переносу коммуникаций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разрешение на снос зеленых насаждений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если они попадают в зону строительства объекта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Оформить на период строительства с городскими службами разрешение на обеспечение стройплощадки от городских сетей электроснабжением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водоснабжением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предусмотреть отвод сточных вод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газоснабжение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телефонизацию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определением точки подключения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Передать строительной фирме утвержденную техническую документацию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рабочие чертежи и сметы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Кроме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в обязанности инженера технического надзора входит оформление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на основании предусмотренного пакета документов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 xml:space="preserve">разрешения на производство работ с указанием сроков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основных СМР и работ подготовительного периода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с последующим продлением его срока действия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Технадзор обязан вести ежедневный технический контроль за качественным выполнением строительно – монтажных и специальных работ согласно утвержденной технической документации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нормативным документам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Присутствовать при приёмке скрытых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специальных работ и только после подписания акта на скрытые работы по специальной форме разрешать выполнение последующего по технологии вида работ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Инженер технического надзора обязан проверять наличие паспортов на конструкции и изделия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поставку которых осуществляют заводы стройиндустрии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 растворы и бетон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поставляемые централизованно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требовать результаты испытания в лабораторных условиях контрольных кубиков для подтверждения проектной марки уложенных в конструкцию материалов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 отчетный период инженер технического надзора обязан принять от подрядчика выполненные за месяц работы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При этом выполнить обмеры объемов этих работ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проверить качество их выполнения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Если работы выполнены качественно и в соответствии с проектом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то подтвердить их выполнение по акту выполненных работ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en-US"/>
        </w:rPr>
        <w:t xml:space="preserve">форме — </w:t>
      </w:r>
      <w:r>
        <w:rPr>
          <w:sz w:val="24"/>
          <w:szCs w:val="24"/>
          <w:rtl w:val="0"/>
        </w:rPr>
        <w:t xml:space="preserve">2) </w:t>
      </w:r>
      <w:r>
        <w:rPr>
          <w:sz w:val="24"/>
          <w:szCs w:val="24"/>
          <w:rtl w:val="0"/>
          <w:lang w:val="ru-RU"/>
        </w:rPr>
        <w:t xml:space="preserve">и для оплаты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en-US"/>
        </w:rPr>
        <w:t xml:space="preserve">справка по форме — </w:t>
      </w:r>
      <w:r>
        <w:rPr>
          <w:sz w:val="24"/>
          <w:szCs w:val="24"/>
          <w:rtl w:val="0"/>
        </w:rPr>
        <w:t>3).</w:t>
      </w:r>
    </w:p>
    <w:p>
      <w:pPr>
        <w:pStyle w:val="Текстовый блок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Проверять своевременность и правильность ведения журналов производства работ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бетонных 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сварочных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специальных работ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Обязанности инженера технадзора предусматривают производить соответствующие записи при нарушениях качества работ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отступлений от проекта и устанавливать сроки устранения предписаний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Проверять выполнение предписаний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отступлений от проекта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Контролировать своевременное выполнение всех рекомендаций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занесенных в журнал работ представителями авторского надзора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контролирующих органов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При необходимости инженер технического надзора обращается в проектную организацию для согласования изменений в проекте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замене материалов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возникновении непредвиденных работ с целью их согласования проектировщиками и внесения корректировки в проектно – сметную документацию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Контролировать выполнение договорных обязательств проектными и строительными фирмами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предъявлять санкции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предусмотренные контрактами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договорами</w:t>
      </w:r>
      <w:r>
        <w:rPr>
          <w:sz w:val="24"/>
          <w:szCs w:val="24"/>
          <w:rtl w:val="0"/>
        </w:rPr>
        <w:t>).</w:t>
      </w:r>
    </w:p>
    <w:p>
      <w:pPr>
        <w:pStyle w:val="Текстовый блок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Принимать участие в работе комиссии по приемке объекта в эксплуатацию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представить документацию на поставляемое заказчиком оборудование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При консервации объекта участвовать в освидетельствовании и оценке технического состояния объектов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составлении дефектной ведомости работ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подлежащих выполнению для сохранности конструкций на период консервации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Технический надзор заказчика обязан известить органы государственного строительного контроля об аварийных ситуациях состояния объектов строительства и принятых мерах по их ликвидации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center"/>
      </w:pPr>
    </w:p>
    <w:p>
      <w:pPr>
        <w:pStyle w:val="Текстовый блок"/>
        <w:jc w:val="center"/>
      </w:pPr>
      <w:r>
        <w:rPr>
          <w:b w:val="1"/>
          <w:bCs w:val="1"/>
          <w:sz w:val="24"/>
          <w:szCs w:val="24"/>
          <w:rtl w:val="0"/>
          <w:lang w:val="ru-RU"/>
        </w:rPr>
        <w:t>Специалисты технического надзора несут предусмотренную законом ответственность за</w:t>
      </w:r>
      <w:r>
        <w:rPr>
          <w:b w:val="1"/>
          <w:bCs w:val="1"/>
          <w:sz w:val="24"/>
          <w:szCs w:val="24"/>
          <w:rtl w:val="0"/>
        </w:rPr>
        <w:t>:</w:t>
      </w:r>
    </w:p>
    <w:p>
      <w:pPr>
        <w:pStyle w:val="Текстовый блок"/>
        <w:jc w:val="center"/>
      </w:pPr>
    </w:p>
    <w:p>
      <w:pPr>
        <w:pStyle w:val="Текстовый блок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Подписание актов на выполненные работы не соответствующие утвержденному проекту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нормам СНиП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ТУ при производстве строительно — монтажных и специальных работ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Подтверждение производителю работ завышенных объемов работ по сравнению с фактом в натуре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ведет к искажению отчетности по списанию материалов материально ответственного лица подрядчика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увеличению сметной стоимости объекта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Подписание несоответствующих действительности актов на скрытые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оформление их задним числом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 присутствия на стройплощадке в момент выполнения работ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может в итоге привести к низкому качеству этих работ</w:t>
      </w:r>
      <w:r>
        <w:rPr>
          <w:sz w:val="24"/>
          <w:szCs w:val="24"/>
          <w:rtl w:val="0"/>
        </w:rPr>
        <w:t>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Пункт">
    <w:name w:val="Пункт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